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13150" w14:textId="7B0366F3" w:rsidR="006B0EAB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68</w:t>
      </w:r>
      <w:r>
        <w:rPr>
          <w:b/>
          <w:i/>
          <w:sz w:val="28"/>
        </w:rPr>
        <w:tab/>
        <w:t>S2-2</w:t>
      </w:r>
      <w:r>
        <w:rPr>
          <w:rFonts w:hint="eastAsia"/>
          <w:b/>
          <w:i/>
          <w:sz w:val="28"/>
          <w:lang w:val="en-US" w:eastAsia="zh-CN"/>
        </w:rPr>
        <w:t>5</w:t>
      </w:r>
      <w:r w:rsidR="00847D92">
        <w:rPr>
          <w:b/>
          <w:i/>
          <w:sz w:val="28"/>
          <w:lang w:val="en-US" w:eastAsia="zh-CN"/>
        </w:rPr>
        <w:t>03483</w:t>
      </w:r>
    </w:p>
    <w:p w14:paraId="26FD9179" w14:textId="77777777" w:rsidR="006B0EAB" w:rsidRDefault="0000000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Goteborg, Sweden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7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宋体" w:cs="Arial" w:hint="eastAsia"/>
          <w:b/>
          <w:bCs/>
          <w:sz w:val="24"/>
          <w:lang w:val="en-US" w:eastAsia="zh-CN"/>
        </w:rPr>
        <w:t>11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5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  <w:t xml:space="preserve">       </w:t>
      </w:r>
    </w:p>
    <w:p w14:paraId="68C28667" w14:textId="77777777" w:rsidR="006B0EAB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09AB0725" w14:textId="77777777" w:rsidR="006B0EAB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</w:p>
    <w:p w14:paraId="013DD53C" w14:textId="3EE6DC03" w:rsidR="006B0EAB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Key Issue: </w:t>
      </w:r>
      <w:r w:rsidR="00115C6B" w:rsidRPr="00115C6B">
        <w:rPr>
          <w:rFonts w:ascii="Arial" w:hAnsi="Arial" w:cs="Arial"/>
          <w:b/>
          <w:lang w:val="en-US" w:eastAsia="zh-CN"/>
        </w:rPr>
        <w:t>Network service adjustment with considering the energy consumption information</w:t>
      </w:r>
    </w:p>
    <w:p w14:paraId="3C2A1A84" w14:textId="77777777" w:rsidR="006B0EAB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6480AE1" w14:textId="0E2E7B29" w:rsidR="006B0EAB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B68F9">
        <w:rPr>
          <w:rFonts w:ascii="Arial" w:hAnsi="Arial" w:cs="Arial"/>
          <w:b/>
          <w:lang w:val="en-US" w:eastAsia="zh-CN"/>
        </w:rPr>
        <w:t>20.4.1</w:t>
      </w:r>
    </w:p>
    <w:p w14:paraId="04D61F47" w14:textId="77777777" w:rsidR="006B0EAB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FS_EnergySys_Ph2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 w:hint="eastAsia"/>
          <w:b/>
          <w:lang w:val="en-US" w:eastAsia="zh-CN"/>
        </w:rPr>
        <w:t>20</w:t>
      </w:r>
    </w:p>
    <w:p w14:paraId="257A897D" w14:textId="77777777" w:rsidR="006B0EAB" w:rsidRDefault="00000000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>e a key issue about WT#</w:t>
      </w:r>
      <w:r>
        <w:rPr>
          <w:rFonts w:ascii="Arial" w:hAnsi="Arial" w:cs="Arial" w:hint="eastAsia"/>
          <w:i/>
          <w:lang w:val="en-US" w:eastAsia="zh-CN"/>
        </w:rPr>
        <w:t>2: Whether and how to support service adjustments for the UE to enable energy saving.</w:t>
      </w:r>
    </w:p>
    <w:p w14:paraId="68F937B4" w14:textId="77777777" w:rsidR="006B0EAB" w:rsidRDefault="00000000">
      <w:pPr>
        <w:pStyle w:val="1"/>
      </w:pPr>
      <w:r>
        <w:t>1</w:t>
      </w:r>
      <w:r>
        <w:tab/>
        <w:t>Discussion</w:t>
      </w:r>
    </w:p>
    <w:p w14:paraId="3BDAF68B" w14:textId="77777777" w:rsidR="006B0EAB" w:rsidRDefault="00000000">
      <w:pPr>
        <w:pStyle w:val="B1"/>
        <w:ind w:left="0" w:firstLine="0"/>
        <w:rPr>
          <w:lang w:eastAsia="zh-CN"/>
        </w:rPr>
      </w:pPr>
      <w:bookmarkStart w:id="0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2</w:t>
      </w:r>
      <w:r>
        <w:t xml:space="preserve"> of </w:t>
      </w:r>
      <w:r>
        <w:rPr>
          <w:rFonts w:hint="eastAsia"/>
        </w:rPr>
        <w:t>FS_EnergySys_Ph2</w:t>
      </w:r>
      <w:r>
        <w:t>.</w:t>
      </w:r>
    </w:p>
    <w:p w14:paraId="5A30F987" w14:textId="77777777" w:rsidR="006B0EAB" w:rsidRDefault="00000000">
      <w:pPr>
        <w:rPr>
          <w:lang w:eastAsia="zh-CN"/>
        </w:rPr>
      </w:pPr>
      <w:r>
        <w:t xml:space="preserve">The </w:t>
      </w:r>
      <w:r>
        <w:rPr>
          <w:rFonts w:hint="eastAsia"/>
        </w:rPr>
        <w:t>FS_EnergySys_Ph2</w:t>
      </w:r>
      <w:r>
        <w:t xml:space="preserve">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:</w:t>
      </w:r>
    </w:p>
    <w:p w14:paraId="23E19160" w14:textId="77777777" w:rsidR="006B0EAB" w:rsidRDefault="00000000">
      <w:pPr>
        <w:pStyle w:val="B1"/>
        <w:ind w:left="1134" w:hanging="850"/>
      </w:pPr>
      <w:r>
        <w:rPr>
          <w:rFonts w:hint="eastAsia"/>
          <w:lang w:val="en-US" w:eastAsia="zh-CN"/>
        </w:rPr>
        <w:t xml:space="preserve">- </w:t>
      </w:r>
      <w:r>
        <w:rPr>
          <w:b/>
          <w:bCs/>
        </w:rPr>
        <w:t>WT #</w:t>
      </w:r>
      <w:r>
        <w:rPr>
          <w:rFonts w:hint="eastAsia"/>
          <w:b/>
          <w:bCs/>
          <w:lang w:val="en-US" w:eastAsia="zh-CN"/>
        </w:rPr>
        <w:t>2:</w:t>
      </w:r>
      <w:r>
        <w:t xml:space="preserve"> Whether and how to support service adjustments for the UE to enable energy saving.</w:t>
      </w:r>
    </w:p>
    <w:p w14:paraId="5D556CEC" w14:textId="0D539139" w:rsidR="005905B0" w:rsidRPr="008C747D" w:rsidRDefault="005905B0" w:rsidP="005905B0">
      <w:pPr>
        <w:pStyle w:val="B2"/>
      </w:pPr>
      <w:r>
        <w:t>WT#2.1</w:t>
      </w:r>
      <w:r w:rsidRPr="008C747D">
        <w:t xml:space="preserve"> Whether and how to support</w:t>
      </w:r>
      <w:r w:rsidRPr="008C747D">
        <w:rPr>
          <w:b/>
          <w:bCs/>
        </w:rPr>
        <w:t xml:space="preserve"> </w:t>
      </w:r>
      <w:r w:rsidRPr="008C747D">
        <w:t xml:space="preserve">taking the energy attributes (e.g., renewable energy </w:t>
      </w:r>
      <w:r w:rsidRPr="008C747D">
        <w:rPr>
          <w:rFonts w:hint="eastAsia"/>
        </w:rPr>
        <w:t>i</w:t>
      </w:r>
      <w:r w:rsidRPr="008C747D">
        <w:t>nformation) into account to determine UE traffic handling (e.g., QoS adjustment)</w:t>
      </w:r>
    </w:p>
    <w:p w14:paraId="31408ED9" w14:textId="77777777" w:rsidR="005905B0" w:rsidRPr="008C747D" w:rsidRDefault="005905B0" w:rsidP="005905B0">
      <w:pPr>
        <w:rPr>
          <w:lang w:val="en-US"/>
        </w:rPr>
      </w:pPr>
      <w:r w:rsidRPr="008C747D">
        <w:rPr>
          <w:lang w:val="en-US"/>
        </w:rPr>
        <w:t xml:space="preserve">NOTE </w:t>
      </w:r>
      <w:r>
        <w:rPr>
          <w:lang w:val="en-US"/>
        </w:rPr>
        <w:t>4</w:t>
      </w:r>
      <w:r w:rsidRPr="008C747D">
        <w:rPr>
          <w:lang w:val="en-US"/>
        </w:rPr>
        <w:t xml:space="preserve">: </w:t>
      </w:r>
      <w:r>
        <w:rPr>
          <w:lang w:val="en-US"/>
        </w:rPr>
        <w:t>E</w:t>
      </w:r>
      <w:r w:rsidRPr="008C747D">
        <w:rPr>
          <w:lang w:val="en-US"/>
        </w:rPr>
        <w:t xml:space="preserve">nergy attributes will be coordinated with SA5. </w:t>
      </w:r>
    </w:p>
    <w:p w14:paraId="14B4F101" w14:textId="77777777" w:rsidR="005905B0" w:rsidRPr="008C747D" w:rsidRDefault="005905B0" w:rsidP="005905B0">
      <w:pPr>
        <w:pStyle w:val="B2"/>
        <w:rPr>
          <w:lang w:val="en-US"/>
        </w:rPr>
      </w:pPr>
      <w:r>
        <w:rPr>
          <w:lang w:val="en-US"/>
        </w:rPr>
        <w:t>WT#2.2</w:t>
      </w:r>
      <w:r>
        <w:rPr>
          <w:lang w:val="en-US"/>
        </w:rPr>
        <w:tab/>
      </w:r>
      <w:r w:rsidRPr="008C747D">
        <w:rPr>
          <w:lang w:val="en-US"/>
        </w:rPr>
        <w:t xml:space="preserve">Whether and how to support policy control based on interaction with </w:t>
      </w:r>
      <w:proofErr w:type="gramStart"/>
      <w:r w:rsidRPr="008C747D">
        <w:rPr>
          <w:lang w:val="en-US"/>
        </w:rPr>
        <w:t>EIF</w:t>
      </w:r>
      <w:proofErr w:type="gramEnd"/>
    </w:p>
    <w:p w14:paraId="7C8E627D" w14:textId="77777777" w:rsidR="005905B0" w:rsidRPr="006A6BE5" w:rsidRDefault="005905B0" w:rsidP="005905B0">
      <w:pPr>
        <w:ind w:firstLine="567"/>
      </w:pPr>
      <w:r>
        <w:t>WT#2.3</w:t>
      </w:r>
      <w:r>
        <w:tab/>
      </w:r>
      <w:r w:rsidRPr="006A6BE5">
        <w:t>Identify charging impacts caused by service adjustment (in cooperation with SA5)</w:t>
      </w:r>
    </w:p>
    <w:p w14:paraId="35B1A4B8" w14:textId="77777777" w:rsidR="005905B0" w:rsidRPr="007947DE" w:rsidRDefault="005905B0">
      <w:pPr>
        <w:pStyle w:val="B1"/>
        <w:ind w:left="1134" w:hanging="850"/>
      </w:pPr>
    </w:p>
    <w:bookmarkEnd w:id="0"/>
    <w:p w14:paraId="1F92E7D8" w14:textId="77777777" w:rsidR="006B0EAB" w:rsidRDefault="00000000">
      <w:pPr>
        <w:pStyle w:val="1"/>
      </w:pPr>
      <w:r>
        <w:t>2 Proposal</w:t>
      </w:r>
    </w:p>
    <w:p w14:paraId="61D50662" w14:textId="77777777" w:rsidR="006B0EAB" w:rsidRDefault="00000000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>It is proposed to update TR 23.</w:t>
      </w:r>
      <w:r>
        <w:rPr>
          <w:rFonts w:ascii="Arial" w:hAnsi="Arial" w:cs="Arial"/>
          <w:b/>
          <w:lang w:val="en-US"/>
        </w:rPr>
        <w:t>x</w:t>
      </w:r>
      <w:r>
        <w:rPr>
          <w:rFonts w:ascii="Arial" w:hAnsi="Arial" w:cs="Arial" w:hint="eastAsia"/>
          <w:b/>
          <w:lang w:val="en-US" w:eastAsia="zh-CN"/>
        </w:rPr>
        <w:t>xx</w:t>
      </w:r>
      <w:r>
        <w:rPr>
          <w:rFonts w:ascii="Arial" w:hAnsi="Arial" w:cs="Arial"/>
          <w:b/>
        </w:rPr>
        <w:t xml:space="preserve"> on FS_</w:t>
      </w:r>
      <w:r>
        <w:rPr>
          <w:rFonts w:ascii="Arial" w:hAnsi="Arial" w:cs="Arial" w:hint="eastAsia"/>
          <w:b/>
          <w:lang w:val="en-US" w:eastAsia="zh-CN"/>
        </w:rPr>
        <w:t>EnergySys_Ph2</w:t>
      </w:r>
      <w:r>
        <w:rPr>
          <w:rFonts w:ascii="Arial" w:hAnsi="Arial" w:cs="Arial"/>
          <w:b/>
        </w:rPr>
        <w:t xml:space="preserve"> as follows.</w:t>
      </w:r>
    </w:p>
    <w:p w14:paraId="4462D14A" w14:textId="77777777" w:rsidR="006B0EAB" w:rsidRDefault="006B0EAB">
      <w:pPr>
        <w:pStyle w:val="1"/>
        <w:rPr>
          <w:rFonts w:eastAsia="Yu Mincho"/>
        </w:rPr>
      </w:pPr>
      <w:bookmarkStart w:id="2" w:name="_Toc23254036"/>
      <w:bookmarkStart w:id="3" w:name="_Toc22214903"/>
      <w:bookmarkEnd w:id="1"/>
    </w:p>
    <w:p w14:paraId="1E03EF1C" w14:textId="77777777" w:rsidR="006B0EAB" w:rsidRDefault="00000000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 w14:paraId="17F8B5E1" w14:textId="3CC8DCD7" w:rsidR="006B0EAB" w:rsidRDefault="00000000">
      <w:pPr>
        <w:pStyle w:val="2"/>
        <w:rPr>
          <w:lang w:val="en-US"/>
        </w:rPr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r w:rsidR="007A598F">
        <w:rPr>
          <w:lang w:val="en-US" w:eastAsia="zh-CN"/>
        </w:rPr>
        <w:t>Network service</w:t>
      </w:r>
      <w:r>
        <w:rPr>
          <w:rFonts w:cs="Arial" w:hint="eastAsia"/>
          <w:color w:val="000000"/>
          <w:lang w:val="en-US" w:eastAsia="zh-CN"/>
        </w:rPr>
        <w:t xml:space="preserve"> adjustment </w:t>
      </w:r>
      <w:r w:rsidR="007A598F">
        <w:rPr>
          <w:rFonts w:cs="Arial"/>
          <w:color w:val="000000"/>
          <w:lang w:val="en-US" w:eastAsia="zh-CN"/>
        </w:rPr>
        <w:t>with considering the energy consumption information.</w:t>
      </w:r>
    </w:p>
    <w:p w14:paraId="3B662EC3" w14:textId="77777777" w:rsidR="006B0EAB" w:rsidRDefault="00000000">
      <w:pPr>
        <w:pStyle w:val="3"/>
        <w:rPr>
          <w:lang w:eastAsia="ko-KR"/>
        </w:rPr>
      </w:pPr>
      <w:bookmarkStart w:id="4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4"/>
    </w:p>
    <w:p w14:paraId="4D0A030B" w14:textId="184D66C2" w:rsidR="00325BBC" w:rsidRDefault="00D116A7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Rel-19</w:t>
      </w:r>
      <w:r>
        <w:rPr>
          <w:lang w:val="en-US" w:eastAsia="zh-CN"/>
        </w:rPr>
        <w:t xml:space="preserve">, </w:t>
      </w:r>
      <w:r w:rsidR="00EA4833">
        <w:rPr>
          <w:lang w:val="en-US" w:eastAsia="zh-CN"/>
        </w:rPr>
        <w:t>as described in 5.51.6 of TS23.501, the AM policy can be determined by PCF with considering the Energy Saving indicator.</w:t>
      </w:r>
    </w:p>
    <w:p w14:paraId="6395395D" w14:textId="08E82617" w:rsidR="00FA075A" w:rsidRDefault="00FA075A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hen </w:t>
      </w:r>
      <w:r w:rsidR="00AE5E0E">
        <w:rPr>
          <w:lang w:val="en-US" w:eastAsia="zh-CN"/>
        </w:rPr>
        <w:t xml:space="preserve">a UE which has limited data rate because of consuming large amounts of energy, moves into an area of which </w:t>
      </w:r>
      <w:r>
        <w:rPr>
          <w:lang w:val="en-US" w:eastAsia="zh-CN"/>
        </w:rPr>
        <w:t xml:space="preserve">the RAN or UPFs are supplied by renewable energy, the SM policy should be adjusted to </w:t>
      </w:r>
      <w:r w:rsidR="00AE5E0E">
        <w:rPr>
          <w:lang w:val="en-US" w:eastAsia="zh-CN"/>
        </w:rPr>
        <w:t xml:space="preserve">increase the traffic </w:t>
      </w:r>
      <w:r>
        <w:rPr>
          <w:lang w:val="en-US" w:eastAsia="zh-CN"/>
        </w:rPr>
        <w:t>data rate</w:t>
      </w:r>
      <w:r w:rsidR="00AE5E0E">
        <w:rPr>
          <w:lang w:val="en-US" w:eastAsia="zh-CN"/>
        </w:rPr>
        <w:t xml:space="preserve">, since the NF nodes supplied by renewable energy </w:t>
      </w:r>
      <w:r w:rsidR="00C305D9">
        <w:rPr>
          <w:lang w:val="en-US" w:eastAsia="zh-CN"/>
        </w:rPr>
        <w:t>is supposed to</w:t>
      </w:r>
      <w:r w:rsidR="00AE5E0E">
        <w:rPr>
          <w:lang w:val="en-US" w:eastAsia="zh-CN"/>
        </w:rPr>
        <w:t xml:space="preserve"> consume less energy</w:t>
      </w:r>
      <w:r w:rsidR="00C305D9">
        <w:rPr>
          <w:lang w:val="en-US" w:eastAsia="zh-CN"/>
        </w:rPr>
        <w:t xml:space="preserve"> or 0 J energy</w:t>
      </w:r>
      <w:r w:rsidR="00AE5E0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D14EF58" w14:textId="77777777" w:rsidR="006B0EAB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In this release, the following aspects should be studied:</w:t>
      </w:r>
    </w:p>
    <w:p w14:paraId="112F8F5D" w14:textId="08D42DE3" w:rsidR="00905DAE" w:rsidRDefault="00000000" w:rsidP="00905DAE">
      <w:pPr>
        <w:pStyle w:val="B1"/>
      </w:pPr>
      <w:r>
        <w:rPr>
          <w:rFonts w:eastAsia="Times New Roman" w:hint="eastAsia"/>
          <w:lang w:val="en-US" w:eastAsia="zh-CN"/>
        </w:rPr>
        <w:t>-</w:t>
      </w:r>
      <w:r w:rsidR="00905DAE">
        <w:rPr>
          <w:rFonts w:eastAsia="Times New Roman"/>
          <w:lang w:val="en-US" w:eastAsia="zh-CN"/>
        </w:rPr>
        <w:tab/>
      </w:r>
      <w:r w:rsidR="00905DAE" w:rsidRPr="008C747D">
        <w:t>Whether and how to support</w:t>
      </w:r>
      <w:r w:rsidR="00905DAE" w:rsidRPr="008C747D">
        <w:rPr>
          <w:b/>
          <w:bCs/>
        </w:rPr>
        <w:t xml:space="preserve"> </w:t>
      </w:r>
      <w:r w:rsidR="00D116A7" w:rsidRPr="008C747D">
        <w:t>UE traffic handling (e.g., QoS adjustment)</w:t>
      </w:r>
      <w:r w:rsidR="00D116A7">
        <w:t xml:space="preserve">, with </w:t>
      </w:r>
      <w:r w:rsidR="00905DAE" w:rsidRPr="008C747D">
        <w:t xml:space="preserve">taking the energy attributes (e.g., renewable energy </w:t>
      </w:r>
      <w:r w:rsidR="00905DAE" w:rsidRPr="008C747D">
        <w:rPr>
          <w:rFonts w:hint="eastAsia"/>
        </w:rPr>
        <w:t>i</w:t>
      </w:r>
      <w:r w:rsidR="00905DAE" w:rsidRPr="008C747D">
        <w:t>nformation) into account</w:t>
      </w:r>
      <w:r w:rsidR="00D116A7">
        <w:t>.</w:t>
      </w:r>
    </w:p>
    <w:p w14:paraId="687444A4" w14:textId="4F7A3978" w:rsidR="00905DAE" w:rsidRDefault="00905DAE" w:rsidP="00905DAE">
      <w:pPr>
        <w:pStyle w:val="B1"/>
      </w:pPr>
      <w:r w:rsidRPr="008C747D">
        <w:rPr>
          <w:lang w:val="en-US"/>
        </w:rPr>
        <w:lastRenderedPageBreak/>
        <w:t xml:space="preserve">NOTE </w:t>
      </w:r>
      <w:r>
        <w:rPr>
          <w:lang w:val="en-US"/>
        </w:rPr>
        <w:t>1</w:t>
      </w:r>
      <w:r w:rsidRPr="008C747D">
        <w:rPr>
          <w:lang w:val="en-US"/>
        </w:rPr>
        <w:t xml:space="preserve">: </w:t>
      </w:r>
      <w:r>
        <w:rPr>
          <w:lang w:val="en-US"/>
        </w:rPr>
        <w:t>E</w:t>
      </w:r>
      <w:r w:rsidRPr="008C747D">
        <w:rPr>
          <w:lang w:val="en-US"/>
        </w:rPr>
        <w:t>nergy attributes will be coordinated with SA5.</w:t>
      </w:r>
    </w:p>
    <w:p w14:paraId="1AFA1062" w14:textId="6D737F17" w:rsidR="00905DAE" w:rsidRDefault="00905DAE" w:rsidP="00905DAE">
      <w:pPr>
        <w:pStyle w:val="B1"/>
        <w:rPr>
          <w:lang w:val="en-US"/>
        </w:rPr>
      </w:pPr>
      <w:r>
        <w:t>-</w:t>
      </w:r>
      <w:r>
        <w:tab/>
      </w:r>
      <w:r w:rsidRPr="008C747D">
        <w:rPr>
          <w:lang w:val="en-US"/>
        </w:rPr>
        <w:t>Whether and how to support policy control based on</w:t>
      </w:r>
      <w:r w:rsidR="00EA4833">
        <w:rPr>
          <w:lang w:val="en-US"/>
        </w:rPr>
        <w:t xml:space="preserve"> the</w:t>
      </w:r>
      <w:r w:rsidRPr="008C747D">
        <w:rPr>
          <w:lang w:val="en-US"/>
        </w:rPr>
        <w:t xml:space="preserve"> interaction with EIF</w:t>
      </w:r>
      <w:r w:rsidR="00D116A7">
        <w:rPr>
          <w:lang w:val="en-US"/>
        </w:rPr>
        <w:t>.</w:t>
      </w:r>
    </w:p>
    <w:p w14:paraId="46D575F3" w14:textId="75EA4C1B" w:rsidR="00905DAE" w:rsidRPr="006A6BE5" w:rsidRDefault="00905DAE" w:rsidP="00905DAE">
      <w:pPr>
        <w:pStyle w:val="B1"/>
      </w:pPr>
      <w:r>
        <w:t>-</w:t>
      </w:r>
      <w:r>
        <w:tab/>
      </w:r>
      <w:r w:rsidR="000D0E79">
        <w:t>Whether and how to support</w:t>
      </w:r>
      <w:r w:rsidRPr="006A6BE5">
        <w:t xml:space="preserve"> charging impacts caused by service </w:t>
      </w:r>
      <w:r w:rsidR="00D116A7">
        <w:t>adjustment e.g., policy adjustment.</w:t>
      </w:r>
    </w:p>
    <w:p w14:paraId="688D754F" w14:textId="2A1B2DE4" w:rsidR="00905DAE" w:rsidRPr="008C747D" w:rsidRDefault="00D116A7" w:rsidP="00D116A7">
      <w:pPr>
        <w:pStyle w:val="B1"/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>OTE 2: Coordination with SA5 is needed when considering charging related update.</w:t>
      </w:r>
    </w:p>
    <w:p w14:paraId="238BBE4E" w14:textId="77777777" w:rsidR="006B0EAB" w:rsidRDefault="006B0EAB">
      <w:pPr>
        <w:rPr>
          <w:lang w:eastAsia="zh-CN"/>
        </w:rPr>
      </w:pPr>
    </w:p>
    <w:p w14:paraId="43108024" w14:textId="77777777" w:rsidR="006B0EAB" w:rsidRDefault="00000000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B10BBB1" w14:textId="77777777" w:rsidR="006B0EAB" w:rsidRDefault="00000000">
      <w:r>
        <w:t xml:space="preserve"> </w:t>
      </w:r>
    </w:p>
    <w:sectPr w:rsidR="006B0EAB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89F95" w14:textId="77777777" w:rsidR="002A060A" w:rsidRDefault="002A060A">
      <w:pPr>
        <w:spacing w:after="0"/>
      </w:pPr>
      <w:r>
        <w:separator/>
      </w:r>
    </w:p>
  </w:endnote>
  <w:endnote w:type="continuationSeparator" w:id="0">
    <w:p w14:paraId="280916E8" w14:textId="77777777" w:rsidR="002A060A" w:rsidRDefault="002A06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3D3A8" w14:textId="77777777" w:rsidR="006B0EAB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BADDE" w14:textId="77777777" w:rsidR="006B0EAB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A15AF" w14:textId="77777777" w:rsidR="006B0EAB" w:rsidRDefault="006B0E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86C76" w14:textId="77777777" w:rsidR="002A060A" w:rsidRDefault="002A060A">
      <w:pPr>
        <w:spacing w:after="0"/>
      </w:pPr>
      <w:r>
        <w:separator/>
      </w:r>
    </w:p>
  </w:footnote>
  <w:footnote w:type="continuationSeparator" w:id="0">
    <w:p w14:paraId="05544CCD" w14:textId="77777777" w:rsidR="002A060A" w:rsidRDefault="002A06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BE426" w14:textId="77777777" w:rsidR="006B0EAB" w:rsidRDefault="006B0EAB"/>
  <w:p w14:paraId="5BFC7140" w14:textId="77777777" w:rsidR="006B0EAB" w:rsidRDefault="006B0E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AABB" w14:textId="77777777" w:rsidR="006B0EAB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4E0A179" w14:textId="77777777" w:rsidR="006B0EAB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89F7B1F" w14:textId="77777777" w:rsidR="006B0EAB" w:rsidRDefault="006B0EAB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95FB245B"/>
    <w:rsid w:val="99AD3E0D"/>
    <w:rsid w:val="9B1F85D3"/>
    <w:rsid w:val="9FDFF1A2"/>
    <w:rsid w:val="9FFBD08F"/>
    <w:rsid w:val="A75B249C"/>
    <w:rsid w:val="A7B6F2FD"/>
    <w:rsid w:val="A7FC4AD6"/>
    <w:rsid w:val="A85A7E6E"/>
    <w:rsid w:val="ABFF51A5"/>
    <w:rsid w:val="ADDFA059"/>
    <w:rsid w:val="AEB568E4"/>
    <w:rsid w:val="AFDDE701"/>
    <w:rsid w:val="B4EBC3E0"/>
    <w:rsid w:val="B785DBDA"/>
    <w:rsid w:val="B9BFDC8B"/>
    <w:rsid w:val="BA3F2F86"/>
    <w:rsid w:val="BA5E2E3B"/>
    <w:rsid w:val="BAE313F1"/>
    <w:rsid w:val="BAFF744E"/>
    <w:rsid w:val="BDB9E383"/>
    <w:rsid w:val="BE7D4424"/>
    <w:rsid w:val="BFEF21A0"/>
    <w:rsid w:val="C6DBD7F2"/>
    <w:rsid w:val="CAFF79A9"/>
    <w:rsid w:val="CDB574B2"/>
    <w:rsid w:val="CFDFAB10"/>
    <w:rsid w:val="D777203F"/>
    <w:rsid w:val="D79F8D2B"/>
    <w:rsid w:val="D7ED1C56"/>
    <w:rsid w:val="DE7D12E5"/>
    <w:rsid w:val="DEEF2A48"/>
    <w:rsid w:val="DEFB7E68"/>
    <w:rsid w:val="DF4F5A89"/>
    <w:rsid w:val="DF6F6E68"/>
    <w:rsid w:val="DFBF2E49"/>
    <w:rsid w:val="DFCC8B1B"/>
    <w:rsid w:val="DFFC3E83"/>
    <w:rsid w:val="E3FB3C23"/>
    <w:rsid w:val="E7BDCA40"/>
    <w:rsid w:val="E7FAF0E5"/>
    <w:rsid w:val="ED3144BF"/>
    <w:rsid w:val="EE3E617E"/>
    <w:rsid w:val="EE952D3C"/>
    <w:rsid w:val="EEDB7FF8"/>
    <w:rsid w:val="EEF4DAF4"/>
    <w:rsid w:val="EF7FE3D2"/>
    <w:rsid w:val="EFA784EC"/>
    <w:rsid w:val="EFD91945"/>
    <w:rsid w:val="EFE1564C"/>
    <w:rsid w:val="EFFF830F"/>
    <w:rsid w:val="F3DE3A6B"/>
    <w:rsid w:val="F3FF9552"/>
    <w:rsid w:val="F6D72B7D"/>
    <w:rsid w:val="F6FDA395"/>
    <w:rsid w:val="F77B3D89"/>
    <w:rsid w:val="F7BE224E"/>
    <w:rsid w:val="F7CB1430"/>
    <w:rsid w:val="F7EB42AC"/>
    <w:rsid w:val="F7EFBB94"/>
    <w:rsid w:val="F8DB61EF"/>
    <w:rsid w:val="F8E72ADF"/>
    <w:rsid w:val="FA990A45"/>
    <w:rsid w:val="FB7F1BA4"/>
    <w:rsid w:val="FBDEB6C6"/>
    <w:rsid w:val="FBEF0081"/>
    <w:rsid w:val="FBFF9E9C"/>
    <w:rsid w:val="FDBF23E5"/>
    <w:rsid w:val="FDEE04DC"/>
    <w:rsid w:val="FE95821C"/>
    <w:rsid w:val="FF1DB63C"/>
    <w:rsid w:val="FF59E280"/>
    <w:rsid w:val="FF5D4A58"/>
    <w:rsid w:val="FF7F5698"/>
    <w:rsid w:val="FF9F6AA0"/>
    <w:rsid w:val="FFDF3679"/>
    <w:rsid w:val="FFF7DAF0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E79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70A"/>
    <w:rsid w:val="00107A57"/>
    <w:rsid w:val="001143F8"/>
    <w:rsid w:val="00114F2A"/>
    <w:rsid w:val="00115BFB"/>
    <w:rsid w:val="00115C6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060A"/>
    <w:rsid w:val="002A18F6"/>
    <w:rsid w:val="002A1E43"/>
    <w:rsid w:val="002A32FF"/>
    <w:rsid w:val="002A3FF3"/>
    <w:rsid w:val="002A4491"/>
    <w:rsid w:val="002A4A95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BBC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BFB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217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320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5B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EAB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7DE"/>
    <w:rsid w:val="00795400"/>
    <w:rsid w:val="007A08FB"/>
    <w:rsid w:val="007A2150"/>
    <w:rsid w:val="007A3699"/>
    <w:rsid w:val="007A39F9"/>
    <w:rsid w:val="007A3CFB"/>
    <w:rsid w:val="007A598F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0C1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DA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27C3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E0E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D9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6A7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4833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75A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8F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4F3798"/>
    <w:rsid w:val="13FF8A2D"/>
    <w:rsid w:val="1456E639"/>
    <w:rsid w:val="16A67AA1"/>
    <w:rsid w:val="1BDF3927"/>
    <w:rsid w:val="1CB573CC"/>
    <w:rsid w:val="1EAC5942"/>
    <w:rsid w:val="240421E9"/>
    <w:rsid w:val="274E2589"/>
    <w:rsid w:val="27ADD989"/>
    <w:rsid w:val="2BBE442C"/>
    <w:rsid w:val="2C0B66D0"/>
    <w:rsid w:val="2CC5267E"/>
    <w:rsid w:val="2EFE516A"/>
    <w:rsid w:val="2F7DBE35"/>
    <w:rsid w:val="2F8F17C3"/>
    <w:rsid w:val="2FD6C6ED"/>
    <w:rsid w:val="31543A99"/>
    <w:rsid w:val="31732E76"/>
    <w:rsid w:val="31AF7290"/>
    <w:rsid w:val="31B31A76"/>
    <w:rsid w:val="32CE364F"/>
    <w:rsid w:val="35EDEACC"/>
    <w:rsid w:val="363D2887"/>
    <w:rsid w:val="37E9DBA2"/>
    <w:rsid w:val="39CFC221"/>
    <w:rsid w:val="3AFA2156"/>
    <w:rsid w:val="3BF65F2E"/>
    <w:rsid w:val="3DFF8F5B"/>
    <w:rsid w:val="3E6D5B17"/>
    <w:rsid w:val="3EFEA423"/>
    <w:rsid w:val="3FDE37D1"/>
    <w:rsid w:val="44F654F1"/>
    <w:rsid w:val="464E3068"/>
    <w:rsid w:val="47722B13"/>
    <w:rsid w:val="47FB9908"/>
    <w:rsid w:val="4DCB3D13"/>
    <w:rsid w:val="4EC15FC5"/>
    <w:rsid w:val="4FDFE3DA"/>
    <w:rsid w:val="4FFF2A64"/>
    <w:rsid w:val="4FFFF719"/>
    <w:rsid w:val="54FD8C4E"/>
    <w:rsid w:val="55AD4F51"/>
    <w:rsid w:val="577F391C"/>
    <w:rsid w:val="57DF2F25"/>
    <w:rsid w:val="5AF3EF2E"/>
    <w:rsid w:val="5BBF5C85"/>
    <w:rsid w:val="5BF70FCA"/>
    <w:rsid w:val="5BFB3116"/>
    <w:rsid w:val="5D8131F5"/>
    <w:rsid w:val="5DA62849"/>
    <w:rsid w:val="5EAE07E6"/>
    <w:rsid w:val="5EEFEF95"/>
    <w:rsid w:val="5F8E110A"/>
    <w:rsid w:val="5FFD1420"/>
    <w:rsid w:val="636D2E05"/>
    <w:rsid w:val="69CBFA67"/>
    <w:rsid w:val="6B8C7302"/>
    <w:rsid w:val="6BE62183"/>
    <w:rsid w:val="6BEA5A68"/>
    <w:rsid w:val="6C7BFB77"/>
    <w:rsid w:val="6DE34985"/>
    <w:rsid w:val="6ED747BC"/>
    <w:rsid w:val="6F4F64CB"/>
    <w:rsid w:val="6F7169B6"/>
    <w:rsid w:val="6FABFAF9"/>
    <w:rsid w:val="6FBF99C3"/>
    <w:rsid w:val="6FDFEF9C"/>
    <w:rsid w:val="6FED768D"/>
    <w:rsid w:val="6FFFD738"/>
    <w:rsid w:val="73BA7901"/>
    <w:rsid w:val="73DF6722"/>
    <w:rsid w:val="77FD7586"/>
    <w:rsid w:val="78DC7874"/>
    <w:rsid w:val="79FFC4A5"/>
    <w:rsid w:val="7B7FB944"/>
    <w:rsid w:val="7BEBE950"/>
    <w:rsid w:val="7BECC656"/>
    <w:rsid w:val="7BF2EB86"/>
    <w:rsid w:val="7BFB04C2"/>
    <w:rsid w:val="7DDC160E"/>
    <w:rsid w:val="7DE7D114"/>
    <w:rsid w:val="7E68380D"/>
    <w:rsid w:val="7E7DACE2"/>
    <w:rsid w:val="7E965DE7"/>
    <w:rsid w:val="7E9A211D"/>
    <w:rsid w:val="7EFB3A33"/>
    <w:rsid w:val="7F1F10C0"/>
    <w:rsid w:val="7F3FC6ED"/>
    <w:rsid w:val="7F5A095D"/>
    <w:rsid w:val="7F606690"/>
    <w:rsid w:val="7F7FED77"/>
    <w:rsid w:val="7FBFBDAB"/>
    <w:rsid w:val="7FD56EEB"/>
    <w:rsid w:val="7FEF26A5"/>
    <w:rsid w:val="7FEFE9EF"/>
    <w:rsid w:val="7FF336A9"/>
    <w:rsid w:val="7FFD5E4D"/>
    <w:rsid w:val="7FFF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C109A"/>
  <w15:docId w15:val="{77ACF307-964C-4B55-B187-DFD8B7BE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283" w:hanging="283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Application>Microsoft Office Word</Application>
  <DocSecurity>0</DocSecurity>
  <Lines>16</Lines>
  <Paragraphs>4</Paragraphs>
  <ScaleCrop>false</ScaleCrop>
  <Company>ETSI/MCC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wangdan</cp:lastModifiedBy>
  <cp:revision>3</cp:revision>
  <cp:lastPrinted>2014-09-12T09:04:00Z</cp:lastPrinted>
  <dcterms:created xsi:type="dcterms:W3CDTF">2025-03-25T15:40:00Z</dcterms:created>
  <dcterms:modified xsi:type="dcterms:W3CDTF">2025-03-28T13:36:00Z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F89B785CCF219622C36CDA673C77DCA9</vt:lpwstr>
  </property>
</Properties>
</file>